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A89F7F"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A7B2E">
        <w:rPr>
          <w:b/>
          <w:noProof/>
          <w:sz w:val="24"/>
        </w:rPr>
        <w:t>4771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541821" w:rsidP="00E13F3D">
            <w:pPr>
              <w:pStyle w:val="CRCoverPage"/>
              <w:spacing w:after="0"/>
              <w:jc w:val="right"/>
              <w:rPr>
                <w:b/>
                <w:noProof/>
                <w:sz w:val="28"/>
              </w:rPr>
            </w:pPr>
            <w:fldSimple w:instr=" DOCPROPERTY  Spec#  \* MERGEFORMAT ">
              <w:r w:rsidR="00F02E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89AD4" w:rsidR="001E41F3" w:rsidRPr="00410371" w:rsidRDefault="005A7B2E" w:rsidP="00547111">
            <w:pPr>
              <w:pStyle w:val="CRCoverPage"/>
              <w:spacing w:after="0"/>
              <w:rPr>
                <w:noProof/>
              </w:rPr>
            </w:pPr>
            <w:r>
              <w:t>4516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435B1" w:rsidR="001E41F3" w:rsidRPr="00410371" w:rsidRDefault="00F02E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2696C" w:rsidR="001E41F3" w:rsidRPr="00410371" w:rsidRDefault="00541821">
            <w:pPr>
              <w:pStyle w:val="CRCoverPage"/>
              <w:spacing w:after="0"/>
              <w:jc w:val="center"/>
              <w:rPr>
                <w:noProof/>
                <w:sz w:val="28"/>
              </w:rPr>
            </w:pPr>
            <w:fldSimple w:instr=" DOCPROPERTY  Version  \* MERGEFORMAT ">
              <w:r w:rsidR="00F02EDD">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D6F89" w:rsidR="001E41F3" w:rsidRDefault="00CB0B41">
            <w:pPr>
              <w:pStyle w:val="CRCoverPage"/>
              <w:spacing w:after="0"/>
              <w:ind w:left="100"/>
              <w:rPr>
                <w:noProof/>
              </w:rPr>
            </w:pPr>
            <w:r>
              <w:t>Correction on unused value of payload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C5118" w:rsidR="001E41F3" w:rsidRDefault="00F02ED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D1F20" w:rsidR="001E41F3" w:rsidRDefault="00541821">
            <w:pPr>
              <w:pStyle w:val="CRCoverPage"/>
              <w:spacing w:after="0"/>
              <w:ind w:left="100"/>
              <w:rPr>
                <w:noProof/>
              </w:rPr>
            </w:pPr>
            <w:fldSimple w:instr=" DOCPROPERTY  ResDate  \* MERGEFORMAT ">
              <w:r w:rsidR="00F02EDD">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541821">
            <w:pPr>
              <w:pStyle w:val="CRCoverPage"/>
              <w:spacing w:after="0"/>
              <w:ind w:left="100"/>
              <w:rPr>
                <w:noProof/>
              </w:rPr>
            </w:pPr>
            <w:fldSimple w:instr=" DOCPROPERTY  Release  \* MERGEFORMAT ">
              <w:r w:rsidR="00F02E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6AFDB" w:rsidR="00C219E4" w:rsidRDefault="00CB0B41" w:rsidP="00CB0B41">
            <w:pPr>
              <w:pStyle w:val="CRCoverPage"/>
              <w:spacing w:after="0"/>
              <w:ind w:left="100"/>
              <w:rPr>
                <w:noProof/>
              </w:rPr>
            </w:pPr>
            <w:r>
              <w:rPr>
                <w:noProof/>
              </w:rPr>
              <w:t>Clause 9.11.2.15 specifies the value of service-level-AA payload type. The table 9.11.2.15.1 describes that the other values are reserved. If the value is reserved, the value shall not be used and the receiving side shall discard the value. However, the service-level-AA payload type has been defined to be a place holder to indicate the payload type for multiple vertical services, so new value will be added in the future release. Therefore, it is proposed to change it to ‘spare’.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1179B" w:rsidR="001E41F3" w:rsidRDefault="00CB0B41">
            <w:pPr>
              <w:pStyle w:val="CRCoverPage"/>
              <w:spacing w:after="0"/>
              <w:ind w:left="100"/>
              <w:rPr>
                <w:noProof/>
              </w:rPr>
            </w:pPr>
            <w:r>
              <w:rPr>
                <w:noProof/>
              </w:rPr>
              <w:t>All other values for the service-level-AA payloady type are spare, and the receiving entity shall ignore if it has a spare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2B27B" w:rsidR="001E41F3" w:rsidRDefault="00CB0B41">
            <w:pPr>
              <w:pStyle w:val="CRCoverPage"/>
              <w:spacing w:after="0"/>
              <w:ind w:left="100"/>
              <w:rPr>
                <w:noProof/>
              </w:rPr>
            </w:pPr>
            <w:r>
              <w:rPr>
                <w:noProof/>
              </w:rPr>
              <w:t xml:space="preserve">Unnecessary restriction on the </w:t>
            </w:r>
            <w:r>
              <w:rPr>
                <w:noProof/>
              </w:rPr>
              <w:t>service</w:t>
            </w:r>
            <w:r w:rsidR="00D617B2">
              <w:rPr>
                <w:noProof/>
              </w:rPr>
              <w:t>-</w:t>
            </w:r>
            <w:r>
              <w:rPr>
                <w:noProof/>
              </w:rPr>
              <w:t>level</w:t>
            </w:r>
            <w:r>
              <w:rPr>
                <w:noProof/>
              </w:rPr>
              <w:t>-AA payload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C810F" w:rsidR="001E41F3" w:rsidRDefault="00CB0B41">
            <w:pPr>
              <w:pStyle w:val="CRCoverPage"/>
              <w:spacing w:after="0"/>
              <w:ind w:left="100"/>
              <w:rPr>
                <w:noProof/>
              </w:rPr>
            </w:pPr>
            <w:r>
              <w:rPr>
                <w:noProof/>
              </w:rPr>
              <w:t>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6E7B64A8" w14:textId="77777777" w:rsidR="00CB0B41" w:rsidRPr="00EC268C" w:rsidRDefault="00CB0B41" w:rsidP="00CB0B41">
      <w:pPr>
        <w:pStyle w:val="Heading4"/>
        <w:rPr>
          <w:rFonts w:eastAsia="Malgun Gothic"/>
          <w:lang w:val="en-US"/>
        </w:rPr>
      </w:pPr>
      <w:bookmarkStart w:id="1" w:name="_Toc106796865"/>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1"/>
    </w:p>
    <w:p w14:paraId="0ED16F41" w14:textId="77777777" w:rsidR="00CB0B41" w:rsidRPr="009A2207" w:rsidRDefault="00CB0B41" w:rsidP="00CB0B41">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13A5CB96" w14:textId="77777777" w:rsidR="00CB0B41" w:rsidRDefault="00CB0B41" w:rsidP="00CB0B41">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5A7FEB18" w14:textId="77777777" w:rsidR="00CB0B41" w:rsidRDefault="00CB0B41" w:rsidP="00CB0B41">
      <w:r>
        <w:rPr>
          <w:lang w:val="en-US"/>
        </w:rPr>
        <w:t xml:space="preserve">The </w:t>
      </w:r>
      <w:bookmarkStart w:id="2" w:name="_Hlk73441476"/>
      <w:r>
        <w:rPr>
          <w:lang w:val="en-US"/>
        </w:rPr>
        <w:t>Service-level-AA payload type</w:t>
      </w:r>
      <w:r>
        <w:t xml:space="preserve"> </w:t>
      </w:r>
      <w:bookmarkEnd w:id="2"/>
      <w:r>
        <w:t xml:space="preserve">information element </w:t>
      </w:r>
      <w:r>
        <w:rPr>
          <w:lang w:val="en-US"/>
        </w:rPr>
        <w:t xml:space="preserve">is a type 4 </w:t>
      </w:r>
      <w:bookmarkStart w:id="3" w:name="OLE_LINK112"/>
      <w:r>
        <w:rPr>
          <w:lang w:val="en-US"/>
        </w:rPr>
        <w:t>information element</w:t>
      </w:r>
      <w:bookmarkEnd w:id="3"/>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B0B41" w14:paraId="10473368" w14:textId="77777777" w:rsidTr="00790715">
        <w:trPr>
          <w:cantSplit/>
          <w:jc w:val="center"/>
        </w:trPr>
        <w:tc>
          <w:tcPr>
            <w:tcW w:w="709" w:type="dxa"/>
            <w:tcBorders>
              <w:top w:val="nil"/>
              <w:left w:val="nil"/>
              <w:bottom w:val="nil"/>
              <w:right w:val="nil"/>
            </w:tcBorders>
            <w:hideMark/>
          </w:tcPr>
          <w:p w14:paraId="786ADAFF" w14:textId="77777777" w:rsidR="00CB0B41" w:rsidRDefault="00CB0B41" w:rsidP="00790715">
            <w:pPr>
              <w:pStyle w:val="TAC"/>
            </w:pPr>
            <w:r>
              <w:t>8</w:t>
            </w:r>
          </w:p>
        </w:tc>
        <w:tc>
          <w:tcPr>
            <w:tcW w:w="781" w:type="dxa"/>
            <w:tcBorders>
              <w:top w:val="nil"/>
              <w:left w:val="nil"/>
              <w:bottom w:val="nil"/>
              <w:right w:val="nil"/>
            </w:tcBorders>
            <w:hideMark/>
          </w:tcPr>
          <w:p w14:paraId="36605C54" w14:textId="77777777" w:rsidR="00CB0B41" w:rsidRDefault="00CB0B41" w:rsidP="00790715">
            <w:pPr>
              <w:pStyle w:val="TAC"/>
            </w:pPr>
            <w:r>
              <w:t>7</w:t>
            </w:r>
          </w:p>
        </w:tc>
        <w:tc>
          <w:tcPr>
            <w:tcW w:w="780" w:type="dxa"/>
            <w:tcBorders>
              <w:top w:val="nil"/>
              <w:left w:val="nil"/>
              <w:bottom w:val="nil"/>
              <w:right w:val="nil"/>
            </w:tcBorders>
            <w:hideMark/>
          </w:tcPr>
          <w:p w14:paraId="29C2C760" w14:textId="77777777" w:rsidR="00CB0B41" w:rsidRDefault="00CB0B41" w:rsidP="00790715">
            <w:pPr>
              <w:pStyle w:val="TAC"/>
            </w:pPr>
            <w:r>
              <w:t>6</w:t>
            </w:r>
          </w:p>
        </w:tc>
        <w:tc>
          <w:tcPr>
            <w:tcW w:w="779" w:type="dxa"/>
            <w:tcBorders>
              <w:top w:val="nil"/>
              <w:left w:val="nil"/>
              <w:bottom w:val="nil"/>
              <w:right w:val="nil"/>
            </w:tcBorders>
            <w:hideMark/>
          </w:tcPr>
          <w:p w14:paraId="306784F1" w14:textId="77777777" w:rsidR="00CB0B41" w:rsidRDefault="00CB0B41" w:rsidP="00790715">
            <w:pPr>
              <w:pStyle w:val="TAC"/>
            </w:pPr>
            <w:r>
              <w:t>5</w:t>
            </w:r>
          </w:p>
        </w:tc>
        <w:tc>
          <w:tcPr>
            <w:tcW w:w="496" w:type="dxa"/>
            <w:tcBorders>
              <w:top w:val="nil"/>
              <w:left w:val="nil"/>
              <w:bottom w:val="nil"/>
              <w:right w:val="nil"/>
            </w:tcBorders>
            <w:hideMark/>
          </w:tcPr>
          <w:p w14:paraId="0E63EDF1" w14:textId="77777777" w:rsidR="00CB0B41" w:rsidRDefault="00CB0B41" w:rsidP="00790715">
            <w:pPr>
              <w:pStyle w:val="TAC"/>
            </w:pPr>
            <w:r>
              <w:t>4</w:t>
            </w:r>
          </w:p>
        </w:tc>
        <w:tc>
          <w:tcPr>
            <w:tcW w:w="709" w:type="dxa"/>
            <w:tcBorders>
              <w:top w:val="nil"/>
              <w:left w:val="nil"/>
              <w:bottom w:val="nil"/>
              <w:right w:val="nil"/>
            </w:tcBorders>
            <w:hideMark/>
          </w:tcPr>
          <w:p w14:paraId="2AABE89B" w14:textId="77777777" w:rsidR="00CB0B41" w:rsidRDefault="00CB0B41" w:rsidP="00790715">
            <w:pPr>
              <w:pStyle w:val="TAC"/>
            </w:pPr>
            <w:r>
              <w:t>3</w:t>
            </w:r>
          </w:p>
        </w:tc>
        <w:tc>
          <w:tcPr>
            <w:tcW w:w="993" w:type="dxa"/>
            <w:tcBorders>
              <w:top w:val="nil"/>
              <w:left w:val="nil"/>
              <w:bottom w:val="nil"/>
              <w:right w:val="nil"/>
            </w:tcBorders>
            <w:hideMark/>
          </w:tcPr>
          <w:p w14:paraId="200742AD" w14:textId="77777777" w:rsidR="00CB0B41" w:rsidRDefault="00CB0B41" w:rsidP="00790715">
            <w:pPr>
              <w:pStyle w:val="TAC"/>
            </w:pPr>
            <w:r>
              <w:t>2</w:t>
            </w:r>
          </w:p>
        </w:tc>
        <w:tc>
          <w:tcPr>
            <w:tcW w:w="708" w:type="dxa"/>
            <w:tcBorders>
              <w:top w:val="nil"/>
              <w:left w:val="nil"/>
              <w:bottom w:val="nil"/>
              <w:right w:val="nil"/>
            </w:tcBorders>
            <w:hideMark/>
          </w:tcPr>
          <w:p w14:paraId="51959B72" w14:textId="77777777" w:rsidR="00CB0B41" w:rsidRDefault="00CB0B41" w:rsidP="00790715">
            <w:pPr>
              <w:pStyle w:val="TAC"/>
            </w:pPr>
            <w:r>
              <w:t>1</w:t>
            </w:r>
          </w:p>
        </w:tc>
        <w:tc>
          <w:tcPr>
            <w:tcW w:w="1560" w:type="dxa"/>
            <w:tcBorders>
              <w:top w:val="nil"/>
              <w:left w:val="nil"/>
              <w:bottom w:val="nil"/>
              <w:right w:val="nil"/>
            </w:tcBorders>
          </w:tcPr>
          <w:p w14:paraId="737951E2" w14:textId="77777777" w:rsidR="00CB0B41" w:rsidRDefault="00CB0B41" w:rsidP="00790715">
            <w:pPr>
              <w:pStyle w:val="TAL"/>
            </w:pPr>
          </w:p>
        </w:tc>
      </w:tr>
      <w:tr w:rsidR="00CB0B41" w14:paraId="7798B370"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8BCA44" w14:textId="77777777" w:rsidR="00CB0B41" w:rsidRDefault="00CB0B41" w:rsidP="00790715">
            <w:pPr>
              <w:pStyle w:val="TAC"/>
            </w:pPr>
            <w:r>
              <w:rPr>
                <w:lang w:val="en-US"/>
              </w:rPr>
              <w:t>Service-level-AA payload type</w:t>
            </w:r>
            <w:r>
              <w:t xml:space="preserve"> IEI</w:t>
            </w:r>
          </w:p>
        </w:tc>
        <w:tc>
          <w:tcPr>
            <w:tcW w:w="1560" w:type="dxa"/>
            <w:tcBorders>
              <w:top w:val="nil"/>
              <w:left w:val="nil"/>
              <w:bottom w:val="nil"/>
              <w:right w:val="nil"/>
            </w:tcBorders>
            <w:hideMark/>
          </w:tcPr>
          <w:p w14:paraId="0BDB4FFF" w14:textId="77777777" w:rsidR="00CB0B41" w:rsidRDefault="00CB0B41" w:rsidP="00790715">
            <w:pPr>
              <w:pStyle w:val="TAL"/>
            </w:pPr>
            <w:r>
              <w:t>octet 1</w:t>
            </w:r>
          </w:p>
        </w:tc>
      </w:tr>
      <w:tr w:rsidR="00CB0B41" w14:paraId="18A35198"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828CCAB" w14:textId="77777777" w:rsidR="00CB0B41" w:rsidRDefault="00CB0B41" w:rsidP="00790715">
            <w:pPr>
              <w:pStyle w:val="TAC"/>
              <w:rPr>
                <w:lang w:val="en-US"/>
              </w:rPr>
            </w:pPr>
            <w:r>
              <w:rPr>
                <w:lang w:val="en-US"/>
              </w:rPr>
              <w:t>Service-level-AA payload type length</w:t>
            </w:r>
          </w:p>
        </w:tc>
        <w:tc>
          <w:tcPr>
            <w:tcW w:w="1560" w:type="dxa"/>
            <w:tcBorders>
              <w:top w:val="nil"/>
              <w:left w:val="nil"/>
              <w:bottom w:val="nil"/>
              <w:right w:val="nil"/>
            </w:tcBorders>
            <w:hideMark/>
          </w:tcPr>
          <w:p w14:paraId="10409510" w14:textId="77777777" w:rsidR="00CB0B41" w:rsidRDefault="00CB0B41" w:rsidP="00790715">
            <w:pPr>
              <w:pStyle w:val="TAL"/>
            </w:pPr>
            <w:r>
              <w:t>octet 2</w:t>
            </w:r>
          </w:p>
        </w:tc>
      </w:tr>
      <w:tr w:rsidR="00CB0B41" w14:paraId="5B9A9E1B"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7DF255" w14:textId="77777777" w:rsidR="00CB0B41" w:rsidRDefault="00CB0B41" w:rsidP="00790715">
            <w:pPr>
              <w:pStyle w:val="TAC"/>
            </w:pPr>
            <w:r>
              <w:rPr>
                <w:lang w:val="en-US"/>
              </w:rPr>
              <w:t>Service-level-AA payload type</w:t>
            </w:r>
          </w:p>
        </w:tc>
        <w:tc>
          <w:tcPr>
            <w:tcW w:w="1560" w:type="dxa"/>
            <w:tcBorders>
              <w:top w:val="nil"/>
              <w:left w:val="nil"/>
              <w:bottom w:val="nil"/>
              <w:right w:val="nil"/>
            </w:tcBorders>
            <w:hideMark/>
          </w:tcPr>
          <w:p w14:paraId="16C696F9" w14:textId="77777777" w:rsidR="00CB0B41" w:rsidRDefault="00CB0B41" w:rsidP="00790715">
            <w:pPr>
              <w:pStyle w:val="TAL"/>
            </w:pPr>
            <w:r>
              <w:t>octet 3</w:t>
            </w:r>
          </w:p>
        </w:tc>
      </w:tr>
    </w:tbl>
    <w:p w14:paraId="55B04EDE" w14:textId="77777777" w:rsidR="00CB0B41" w:rsidRDefault="00CB0B41" w:rsidP="00CB0B41">
      <w:pPr>
        <w:pStyle w:val="TF"/>
      </w:pPr>
      <w:r>
        <w:t>Figure 9.11.2.15.1: Service-level-AA payload type</w:t>
      </w:r>
      <w:r>
        <w:rPr>
          <w:lang w:val="en-US"/>
        </w:rPr>
        <w:t xml:space="preserve"> </w:t>
      </w:r>
      <w:r>
        <w:t>information element</w:t>
      </w:r>
    </w:p>
    <w:p w14:paraId="67CE8B6A" w14:textId="77777777" w:rsidR="00CB0B41" w:rsidRDefault="00CB0B41" w:rsidP="00CB0B41">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CB0B41" w14:paraId="78760829" w14:textId="77777777" w:rsidTr="00790715">
        <w:trPr>
          <w:cantSplit/>
          <w:jc w:val="center"/>
        </w:trPr>
        <w:tc>
          <w:tcPr>
            <w:tcW w:w="7087" w:type="dxa"/>
            <w:gridSpan w:val="10"/>
            <w:tcBorders>
              <w:top w:val="single" w:sz="4" w:space="0" w:color="auto"/>
              <w:left w:val="single" w:sz="4" w:space="0" w:color="auto"/>
              <w:bottom w:val="nil"/>
              <w:right w:val="single" w:sz="4" w:space="0" w:color="auto"/>
            </w:tcBorders>
            <w:hideMark/>
          </w:tcPr>
          <w:p w14:paraId="79C74981" w14:textId="77777777" w:rsidR="00CB0B41" w:rsidRDefault="00CB0B41" w:rsidP="00790715">
            <w:pPr>
              <w:pStyle w:val="TAL"/>
            </w:pPr>
            <w:r>
              <w:rPr>
                <w:lang w:val="en-US"/>
              </w:rPr>
              <w:t xml:space="preserve">Service-level-AA payload type </w:t>
            </w:r>
            <w:r>
              <w:t>(octet 3):</w:t>
            </w:r>
          </w:p>
          <w:p w14:paraId="6D5BDE8F" w14:textId="77777777" w:rsidR="00CB0B41" w:rsidRDefault="00CB0B41" w:rsidP="00790715">
            <w:pPr>
              <w:pStyle w:val="TAL"/>
            </w:pPr>
            <w:r>
              <w:t>Bits</w:t>
            </w:r>
          </w:p>
        </w:tc>
      </w:tr>
      <w:tr w:rsidR="00CB0B41" w14:paraId="353AB5EC" w14:textId="77777777" w:rsidTr="00790715">
        <w:trPr>
          <w:cantSplit/>
          <w:jc w:val="center"/>
        </w:trPr>
        <w:tc>
          <w:tcPr>
            <w:tcW w:w="354" w:type="dxa"/>
            <w:tcBorders>
              <w:top w:val="nil"/>
              <w:left w:val="single" w:sz="4" w:space="0" w:color="auto"/>
              <w:bottom w:val="nil"/>
              <w:right w:val="nil"/>
            </w:tcBorders>
            <w:hideMark/>
          </w:tcPr>
          <w:p w14:paraId="6324029B" w14:textId="77777777" w:rsidR="00CB0B41" w:rsidRDefault="00CB0B41" w:rsidP="00790715">
            <w:pPr>
              <w:pStyle w:val="TAL"/>
              <w:rPr>
                <w:b/>
              </w:rPr>
            </w:pPr>
            <w:r>
              <w:rPr>
                <w:b/>
              </w:rPr>
              <w:t>8</w:t>
            </w:r>
          </w:p>
        </w:tc>
        <w:tc>
          <w:tcPr>
            <w:tcW w:w="354" w:type="dxa"/>
            <w:tcBorders>
              <w:top w:val="nil"/>
              <w:left w:val="nil"/>
              <w:bottom w:val="nil"/>
              <w:right w:val="nil"/>
            </w:tcBorders>
            <w:hideMark/>
          </w:tcPr>
          <w:p w14:paraId="7784DBEE" w14:textId="77777777" w:rsidR="00CB0B41" w:rsidRDefault="00CB0B41" w:rsidP="00790715">
            <w:pPr>
              <w:pStyle w:val="TAL"/>
              <w:rPr>
                <w:b/>
              </w:rPr>
            </w:pPr>
            <w:r>
              <w:rPr>
                <w:b/>
              </w:rPr>
              <w:t>7</w:t>
            </w:r>
          </w:p>
        </w:tc>
        <w:tc>
          <w:tcPr>
            <w:tcW w:w="355" w:type="dxa"/>
            <w:tcBorders>
              <w:top w:val="nil"/>
              <w:left w:val="nil"/>
              <w:bottom w:val="nil"/>
              <w:right w:val="nil"/>
            </w:tcBorders>
            <w:hideMark/>
          </w:tcPr>
          <w:p w14:paraId="3EF641AE" w14:textId="77777777" w:rsidR="00CB0B41" w:rsidRDefault="00CB0B41" w:rsidP="00790715">
            <w:pPr>
              <w:pStyle w:val="TAL"/>
              <w:rPr>
                <w:b/>
              </w:rPr>
            </w:pPr>
            <w:r>
              <w:rPr>
                <w:b/>
              </w:rPr>
              <w:t>6</w:t>
            </w:r>
          </w:p>
        </w:tc>
        <w:tc>
          <w:tcPr>
            <w:tcW w:w="354" w:type="dxa"/>
            <w:tcBorders>
              <w:top w:val="nil"/>
              <w:left w:val="nil"/>
              <w:bottom w:val="nil"/>
              <w:right w:val="nil"/>
            </w:tcBorders>
            <w:hideMark/>
          </w:tcPr>
          <w:p w14:paraId="084292BF" w14:textId="77777777" w:rsidR="00CB0B41" w:rsidRDefault="00CB0B41" w:rsidP="00790715">
            <w:pPr>
              <w:pStyle w:val="TAL"/>
              <w:rPr>
                <w:b/>
              </w:rPr>
            </w:pPr>
            <w:r>
              <w:rPr>
                <w:b/>
              </w:rPr>
              <w:t>5</w:t>
            </w:r>
          </w:p>
        </w:tc>
        <w:tc>
          <w:tcPr>
            <w:tcW w:w="354" w:type="dxa"/>
            <w:tcBorders>
              <w:top w:val="nil"/>
              <w:left w:val="nil"/>
              <w:bottom w:val="nil"/>
              <w:right w:val="nil"/>
            </w:tcBorders>
            <w:hideMark/>
          </w:tcPr>
          <w:p w14:paraId="7D045764" w14:textId="77777777" w:rsidR="00CB0B41" w:rsidRDefault="00CB0B41" w:rsidP="00790715">
            <w:pPr>
              <w:pStyle w:val="TAL"/>
              <w:rPr>
                <w:b/>
              </w:rPr>
            </w:pPr>
            <w:r>
              <w:rPr>
                <w:b/>
              </w:rPr>
              <w:t>4</w:t>
            </w:r>
          </w:p>
        </w:tc>
        <w:tc>
          <w:tcPr>
            <w:tcW w:w="355" w:type="dxa"/>
            <w:tcBorders>
              <w:top w:val="nil"/>
              <w:left w:val="nil"/>
              <w:bottom w:val="nil"/>
              <w:right w:val="nil"/>
            </w:tcBorders>
            <w:hideMark/>
          </w:tcPr>
          <w:p w14:paraId="2A998566" w14:textId="77777777" w:rsidR="00CB0B41" w:rsidRDefault="00CB0B41" w:rsidP="00790715">
            <w:pPr>
              <w:pStyle w:val="TAL"/>
              <w:rPr>
                <w:b/>
              </w:rPr>
            </w:pPr>
            <w:r>
              <w:rPr>
                <w:b/>
              </w:rPr>
              <w:t>3</w:t>
            </w:r>
          </w:p>
        </w:tc>
        <w:tc>
          <w:tcPr>
            <w:tcW w:w="354" w:type="dxa"/>
            <w:tcBorders>
              <w:top w:val="nil"/>
              <w:left w:val="nil"/>
              <w:bottom w:val="nil"/>
              <w:right w:val="nil"/>
            </w:tcBorders>
            <w:hideMark/>
          </w:tcPr>
          <w:p w14:paraId="5E9F6D73" w14:textId="77777777" w:rsidR="00CB0B41" w:rsidRDefault="00CB0B41" w:rsidP="00790715">
            <w:pPr>
              <w:pStyle w:val="TAL"/>
              <w:rPr>
                <w:b/>
              </w:rPr>
            </w:pPr>
            <w:r>
              <w:rPr>
                <w:b/>
              </w:rPr>
              <w:t>2</w:t>
            </w:r>
          </w:p>
        </w:tc>
        <w:tc>
          <w:tcPr>
            <w:tcW w:w="354" w:type="dxa"/>
            <w:tcBorders>
              <w:top w:val="nil"/>
              <w:left w:val="nil"/>
              <w:bottom w:val="nil"/>
              <w:right w:val="nil"/>
            </w:tcBorders>
            <w:hideMark/>
          </w:tcPr>
          <w:p w14:paraId="2536B4FD" w14:textId="77777777" w:rsidR="00CB0B41" w:rsidRDefault="00CB0B41" w:rsidP="00790715">
            <w:pPr>
              <w:pStyle w:val="TAL"/>
              <w:rPr>
                <w:b/>
              </w:rPr>
            </w:pPr>
            <w:r>
              <w:rPr>
                <w:b/>
              </w:rPr>
              <w:t>1</w:t>
            </w:r>
          </w:p>
        </w:tc>
        <w:tc>
          <w:tcPr>
            <w:tcW w:w="355" w:type="dxa"/>
            <w:tcBorders>
              <w:top w:val="nil"/>
              <w:left w:val="nil"/>
              <w:bottom w:val="nil"/>
              <w:right w:val="nil"/>
            </w:tcBorders>
          </w:tcPr>
          <w:p w14:paraId="3ECA0A14" w14:textId="77777777" w:rsidR="00CB0B41" w:rsidRDefault="00CB0B41" w:rsidP="00790715">
            <w:pPr>
              <w:pStyle w:val="TAL"/>
              <w:rPr>
                <w:b/>
              </w:rPr>
            </w:pPr>
          </w:p>
        </w:tc>
        <w:tc>
          <w:tcPr>
            <w:tcW w:w="3898" w:type="dxa"/>
            <w:tcBorders>
              <w:top w:val="nil"/>
              <w:left w:val="nil"/>
              <w:bottom w:val="nil"/>
              <w:right w:val="single" w:sz="4" w:space="0" w:color="auto"/>
            </w:tcBorders>
          </w:tcPr>
          <w:p w14:paraId="67F175A2" w14:textId="77777777" w:rsidR="00CB0B41" w:rsidRDefault="00CB0B41" w:rsidP="00790715">
            <w:pPr>
              <w:pStyle w:val="TAL"/>
              <w:rPr>
                <w:b/>
              </w:rPr>
            </w:pPr>
          </w:p>
        </w:tc>
      </w:tr>
      <w:tr w:rsidR="00CB0B41" w14:paraId="459A88AC" w14:textId="77777777" w:rsidTr="00790715">
        <w:trPr>
          <w:cantSplit/>
          <w:jc w:val="center"/>
        </w:trPr>
        <w:tc>
          <w:tcPr>
            <w:tcW w:w="354" w:type="dxa"/>
            <w:tcBorders>
              <w:top w:val="nil"/>
              <w:left w:val="single" w:sz="4" w:space="0" w:color="auto"/>
              <w:bottom w:val="nil"/>
              <w:right w:val="nil"/>
            </w:tcBorders>
            <w:hideMark/>
          </w:tcPr>
          <w:p w14:paraId="2861F20E" w14:textId="77777777" w:rsidR="00CB0B41" w:rsidRDefault="00CB0B41" w:rsidP="00790715">
            <w:pPr>
              <w:pStyle w:val="TAL"/>
            </w:pPr>
            <w:r>
              <w:t>0</w:t>
            </w:r>
          </w:p>
        </w:tc>
        <w:tc>
          <w:tcPr>
            <w:tcW w:w="354" w:type="dxa"/>
            <w:tcBorders>
              <w:top w:val="nil"/>
              <w:left w:val="nil"/>
              <w:bottom w:val="nil"/>
              <w:right w:val="nil"/>
            </w:tcBorders>
            <w:hideMark/>
          </w:tcPr>
          <w:p w14:paraId="508FDC53" w14:textId="77777777" w:rsidR="00CB0B41" w:rsidRDefault="00CB0B41" w:rsidP="00790715">
            <w:pPr>
              <w:pStyle w:val="TAL"/>
            </w:pPr>
            <w:r>
              <w:t>0</w:t>
            </w:r>
          </w:p>
        </w:tc>
        <w:tc>
          <w:tcPr>
            <w:tcW w:w="355" w:type="dxa"/>
            <w:tcBorders>
              <w:top w:val="nil"/>
              <w:left w:val="nil"/>
              <w:bottom w:val="nil"/>
              <w:right w:val="nil"/>
            </w:tcBorders>
            <w:hideMark/>
          </w:tcPr>
          <w:p w14:paraId="3A0442CE" w14:textId="77777777" w:rsidR="00CB0B41" w:rsidRDefault="00CB0B41" w:rsidP="00790715">
            <w:pPr>
              <w:pStyle w:val="TAL"/>
            </w:pPr>
            <w:r>
              <w:t>0</w:t>
            </w:r>
          </w:p>
        </w:tc>
        <w:tc>
          <w:tcPr>
            <w:tcW w:w="354" w:type="dxa"/>
            <w:tcBorders>
              <w:top w:val="nil"/>
              <w:left w:val="nil"/>
              <w:bottom w:val="nil"/>
              <w:right w:val="nil"/>
            </w:tcBorders>
            <w:hideMark/>
          </w:tcPr>
          <w:p w14:paraId="5083ACD4" w14:textId="77777777" w:rsidR="00CB0B41" w:rsidRDefault="00CB0B41" w:rsidP="00790715">
            <w:pPr>
              <w:pStyle w:val="TAL"/>
            </w:pPr>
            <w:r>
              <w:t>0</w:t>
            </w:r>
          </w:p>
        </w:tc>
        <w:tc>
          <w:tcPr>
            <w:tcW w:w="354" w:type="dxa"/>
            <w:tcBorders>
              <w:top w:val="nil"/>
              <w:left w:val="nil"/>
              <w:bottom w:val="nil"/>
              <w:right w:val="nil"/>
            </w:tcBorders>
            <w:hideMark/>
          </w:tcPr>
          <w:p w14:paraId="668A329B" w14:textId="77777777" w:rsidR="00CB0B41" w:rsidRDefault="00CB0B41" w:rsidP="00790715">
            <w:pPr>
              <w:pStyle w:val="TAL"/>
            </w:pPr>
            <w:r>
              <w:t>0</w:t>
            </w:r>
          </w:p>
        </w:tc>
        <w:tc>
          <w:tcPr>
            <w:tcW w:w="355" w:type="dxa"/>
            <w:tcBorders>
              <w:top w:val="nil"/>
              <w:left w:val="nil"/>
              <w:bottom w:val="nil"/>
              <w:right w:val="nil"/>
            </w:tcBorders>
            <w:hideMark/>
          </w:tcPr>
          <w:p w14:paraId="5EC44C3C" w14:textId="77777777" w:rsidR="00CB0B41" w:rsidRDefault="00CB0B41" w:rsidP="00790715">
            <w:pPr>
              <w:pStyle w:val="TAL"/>
            </w:pPr>
            <w:r>
              <w:t>0</w:t>
            </w:r>
          </w:p>
        </w:tc>
        <w:tc>
          <w:tcPr>
            <w:tcW w:w="354" w:type="dxa"/>
            <w:tcBorders>
              <w:top w:val="nil"/>
              <w:left w:val="nil"/>
              <w:bottom w:val="nil"/>
              <w:right w:val="nil"/>
            </w:tcBorders>
            <w:hideMark/>
          </w:tcPr>
          <w:p w14:paraId="2BAD712A" w14:textId="77777777" w:rsidR="00CB0B41" w:rsidRDefault="00CB0B41" w:rsidP="00790715">
            <w:pPr>
              <w:pStyle w:val="TAL"/>
            </w:pPr>
            <w:r>
              <w:t>0</w:t>
            </w:r>
          </w:p>
        </w:tc>
        <w:tc>
          <w:tcPr>
            <w:tcW w:w="354" w:type="dxa"/>
            <w:tcBorders>
              <w:top w:val="nil"/>
              <w:left w:val="nil"/>
              <w:bottom w:val="nil"/>
              <w:right w:val="nil"/>
            </w:tcBorders>
            <w:hideMark/>
          </w:tcPr>
          <w:p w14:paraId="37DB2A28" w14:textId="77777777" w:rsidR="00CB0B41" w:rsidRDefault="00CB0B41" w:rsidP="00790715">
            <w:pPr>
              <w:pStyle w:val="TAL"/>
            </w:pPr>
            <w:r>
              <w:t>1</w:t>
            </w:r>
          </w:p>
        </w:tc>
        <w:tc>
          <w:tcPr>
            <w:tcW w:w="355" w:type="dxa"/>
            <w:tcBorders>
              <w:top w:val="nil"/>
              <w:left w:val="nil"/>
              <w:bottom w:val="nil"/>
              <w:right w:val="nil"/>
            </w:tcBorders>
          </w:tcPr>
          <w:p w14:paraId="6DED0876" w14:textId="77777777" w:rsidR="00CB0B41" w:rsidRDefault="00CB0B41" w:rsidP="00790715">
            <w:pPr>
              <w:pStyle w:val="TAL"/>
            </w:pPr>
          </w:p>
        </w:tc>
        <w:tc>
          <w:tcPr>
            <w:tcW w:w="3898" w:type="dxa"/>
            <w:tcBorders>
              <w:top w:val="nil"/>
              <w:left w:val="nil"/>
              <w:bottom w:val="nil"/>
              <w:right w:val="single" w:sz="4" w:space="0" w:color="auto"/>
            </w:tcBorders>
            <w:hideMark/>
          </w:tcPr>
          <w:p w14:paraId="396A7F18" w14:textId="77777777" w:rsidR="00CB0B41" w:rsidRDefault="00CB0B41" w:rsidP="00790715">
            <w:pPr>
              <w:pStyle w:val="TAL"/>
            </w:pPr>
            <w:r>
              <w:t>UUAA payload (see NOTE 1)</w:t>
            </w:r>
          </w:p>
        </w:tc>
      </w:tr>
      <w:tr w:rsidR="00CB0B41" w14:paraId="71237B72" w14:textId="77777777" w:rsidTr="00790715">
        <w:trPr>
          <w:cantSplit/>
          <w:jc w:val="center"/>
        </w:trPr>
        <w:tc>
          <w:tcPr>
            <w:tcW w:w="354" w:type="dxa"/>
            <w:tcBorders>
              <w:top w:val="nil"/>
              <w:left w:val="single" w:sz="4" w:space="0" w:color="auto"/>
              <w:bottom w:val="nil"/>
              <w:right w:val="nil"/>
            </w:tcBorders>
            <w:hideMark/>
          </w:tcPr>
          <w:p w14:paraId="5479F6DD" w14:textId="77777777" w:rsidR="00CB0B41" w:rsidRDefault="00CB0B41" w:rsidP="00790715">
            <w:pPr>
              <w:pStyle w:val="TAL"/>
            </w:pPr>
            <w:r>
              <w:t>0</w:t>
            </w:r>
          </w:p>
        </w:tc>
        <w:tc>
          <w:tcPr>
            <w:tcW w:w="354" w:type="dxa"/>
            <w:tcBorders>
              <w:top w:val="nil"/>
              <w:left w:val="nil"/>
              <w:bottom w:val="nil"/>
              <w:right w:val="nil"/>
            </w:tcBorders>
            <w:hideMark/>
          </w:tcPr>
          <w:p w14:paraId="660067F5" w14:textId="77777777" w:rsidR="00CB0B41" w:rsidRDefault="00CB0B41" w:rsidP="00790715">
            <w:pPr>
              <w:pStyle w:val="TAL"/>
            </w:pPr>
            <w:r>
              <w:t>0</w:t>
            </w:r>
          </w:p>
        </w:tc>
        <w:tc>
          <w:tcPr>
            <w:tcW w:w="355" w:type="dxa"/>
            <w:tcBorders>
              <w:top w:val="nil"/>
              <w:left w:val="nil"/>
              <w:bottom w:val="nil"/>
              <w:right w:val="nil"/>
            </w:tcBorders>
            <w:hideMark/>
          </w:tcPr>
          <w:p w14:paraId="38A0FC85" w14:textId="77777777" w:rsidR="00CB0B41" w:rsidRDefault="00CB0B41" w:rsidP="00790715">
            <w:pPr>
              <w:pStyle w:val="TAL"/>
            </w:pPr>
            <w:r>
              <w:t>0</w:t>
            </w:r>
          </w:p>
        </w:tc>
        <w:tc>
          <w:tcPr>
            <w:tcW w:w="354" w:type="dxa"/>
            <w:tcBorders>
              <w:top w:val="nil"/>
              <w:left w:val="nil"/>
              <w:bottom w:val="nil"/>
              <w:right w:val="nil"/>
            </w:tcBorders>
            <w:hideMark/>
          </w:tcPr>
          <w:p w14:paraId="13043DFB" w14:textId="77777777" w:rsidR="00CB0B41" w:rsidRDefault="00CB0B41" w:rsidP="00790715">
            <w:pPr>
              <w:pStyle w:val="TAL"/>
            </w:pPr>
            <w:r>
              <w:t>0</w:t>
            </w:r>
          </w:p>
        </w:tc>
        <w:tc>
          <w:tcPr>
            <w:tcW w:w="354" w:type="dxa"/>
            <w:tcBorders>
              <w:top w:val="nil"/>
              <w:left w:val="nil"/>
              <w:bottom w:val="nil"/>
              <w:right w:val="nil"/>
            </w:tcBorders>
            <w:hideMark/>
          </w:tcPr>
          <w:p w14:paraId="24CA7A7C" w14:textId="77777777" w:rsidR="00CB0B41" w:rsidRDefault="00CB0B41" w:rsidP="00790715">
            <w:pPr>
              <w:pStyle w:val="TAL"/>
            </w:pPr>
            <w:r>
              <w:t>0</w:t>
            </w:r>
          </w:p>
        </w:tc>
        <w:tc>
          <w:tcPr>
            <w:tcW w:w="355" w:type="dxa"/>
            <w:tcBorders>
              <w:top w:val="nil"/>
              <w:left w:val="nil"/>
              <w:bottom w:val="nil"/>
              <w:right w:val="nil"/>
            </w:tcBorders>
            <w:hideMark/>
          </w:tcPr>
          <w:p w14:paraId="06C9B8A6" w14:textId="77777777" w:rsidR="00CB0B41" w:rsidRDefault="00CB0B41" w:rsidP="00790715">
            <w:pPr>
              <w:pStyle w:val="TAL"/>
            </w:pPr>
            <w:r>
              <w:t>0</w:t>
            </w:r>
          </w:p>
        </w:tc>
        <w:tc>
          <w:tcPr>
            <w:tcW w:w="354" w:type="dxa"/>
            <w:tcBorders>
              <w:top w:val="nil"/>
              <w:left w:val="nil"/>
              <w:bottom w:val="nil"/>
              <w:right w:val="nil"/>
            </w:tcBorders>
            <w:hideMark/>
          </w:tcPr>
          <w:p w14:paraId="03BD645E" w14:textId="77777777" w:rsidR="00CB0B41" w:rsidRDefault="00CB0B41" w:rsidP="00790715">
            <w:pPr>
              <w:pStyle w:val="TAL"/>
            </w:pPr>
            <w:r>
              <w:t>1</w:t>
            </w:r>
          </w:p>
        </w:tc>
        <w:tc>
          <w:tcPr>
            <w:tcW w:w="354" w:type="dxa"/>
            <w:tcBorders>
              <w:top w:val="nil"/>
              <w:left w:val="nil"/>
              <w:bottom w:val="nil"/>
              <w:right w:val="nil"/>
            </w:tcBorders>
            <w:hideMark/>
          </w:tcPr>
          <w:p w14:paraId="13C01622" w14:textId="77777777" w:rsidR="00CB0B41" w:rsidRDefault="00CB0B41" w:rsidP="00790715">
            <w:pPr>
              <w:pStyle w:val="TAL"/>
            </w:pPr>
            <w:r>
              <w:t>0</w:t>
            </w:r>
          </w:p>
        </w:tc>
        <w:tc>
          <w:tcPr>
            <w:tcW w:w="355" w:type="dxa"/>
            <w:tcBorders>
              <w:top w:val="nil"/>
              <w:left w:val="nil"/>
              <w:bottom w:val="nil"/>
              <w:right w:val="nil"/>
            </w:tcBorders>
          </w:tcPr>
          <w:p w14:paraId="4B1DE1BB" w14:textId="77777777" w:rsidR="00CB0B41" w:rsidRDefault="00CB0B41" w:rsidP="00790715">
            <w:pPr>
              <w:pStyle w:val="TAL"/>
            </w:pPr>
          </w:p>
        </w:tc>
        <w:tc>
          <w:tcPr>
            <w:tcW w:w="3898" w:type="dxa"/>
            <w:tcBorders>
              <w:top w:val="nil"/>
              <w:left w:val="nil"/>
              <w:bottom w:val="nil"/>
              <w:right w:val="single" w:sz="4" w:space="0" w:color="auto"/>
            </w:tcBorders>
            <w:hideMark/>
          </w:tcPr>
          <w:p w14:paraId="5469926E" w14:textId="77777777" w:rsidR="00CB0B41" w:rsidRDefault="00CB0B41" w:rsidP="00790715">
            <w:pPr>
              <w:pStyle w:val="TAL"/>
            </w:pPr>
            <w:r>
              <w:t>C2 authorization payload (see NOTE 2)</w:t>
            </w:r>
          </w:p>
        </w:tc>
      </w:tr>
      <w:tr w:rsidR="00CB0B41" w14:paraId="36C6BF90" w14:textId="77777777" w:rsidTr="00790715">
        <w:trPr>
          <w:cantSplit/>
          <w:jc w:val="center"/>
        </w:trPr>
        <w:tc>
          <w:tcPr>
            <w:tcW w:w="7087" w:type="dxa"/>
            <w:gridSpan w:val="10"/>
            <w:tcBorders>
              <w:top w:val="nil"/>
              <w:left w:val="single" w:sz="4" w:space="0" w:color="auto"/>
              <w:bottom w:val="nil"/>
              <w:right w:val="single" w:sz="4" w:space="0" w:color="auto"/>
            </w:tcBorders>
            <w:hideMark/>
          </w:tcPr>
          <w:p w14:paraId="7943BD6C" w14:textId="77777777" w:rsidR="00CB0B41" w:rsidRDefault="00CB0B41" w:rsidP="00790715">
            <w:pPr>
              <w:pStyle w:val="TAL"/>
            </w:pPr>
            <w:r>
              <w:t xml:space="preserve">All other values are </w:t>
            </w:r>
            <w:del w:id="4" w:author="Sunghoon_CT1#136 r1" w:date="2022-08-08T15:23:00Z">
              <w:r w:rsidDel="00657F7A">
                <w:delText>reserved</w:delText>
              </w:r>
            </w:del>
            <w:ins w:id="5" w:author="Sunghoon_CT1#136 r1" w:date="2022-08-08T15:23:00Z">
              <w:r>
                <w:t>spare</w:t>
              </w:r>
            </w:ins>
            <w:ins w:id="6" w:author="Sunghoon_CT1#136 r1" w:date="2022-08-08T15:32:00Z">
              <w:r>
                <w:t>, and the receiving entity shall ignore the</w:t>
              </w:r>
            </w:ins>
            <w:ins w:id="7" w:author="Sunghoon_CT1#136 r1" w:date="2022-08-08T15:33:00Z">
              <w:r>
                <w:t xml:space="preserve"> service-level-AA payload type value set to a spare value</w:t>
              </w:r>
            </w:ins>
            <w:r>
              <w:t>.</w:t>
            </w:r>
          </w:p>
        </w:tc>
      </w:tr>
      <w:tr w:rsidR="00CB0B41" w14:paraId="4E00B8FB" w14:textId="77777777" w:rsidTr="00790715">
        <w:trPr>
          <w:cantSplit/>
          <w:jc w:val="center"/>
        </w:trPr>
        <w:tc>
          <w:tcPr>
            <w:tcW w:w="7087" w:type="dxa"/>
            <w:gridSpan w:val="10"/>
            <w:tcBorders>
              <w:top w:val="nil"/>
              <w:left w:val="single" w:sz="4" w:space="0" w:color="auto"/>
              <w:bottom w:val="single" w:sz="4" w:space="0" w:color="auto"/>
              <w:right w:val="single" w:sz="4" w:space="0" w:color="auto"/>
            </w:tcBorders>
          </w:tcPr>
          <w:p w14:paraId="01AFBD60" w14:textId="77777777" w:rsidR="00CB0B41" w:rsidRDefault="00CB0B41" w:rsidP="00790715">
            <w:pPr>
              <w:pStyle w:val="TAL"/>
            </w:pPr>
          </w:p>
        </w:tc>
      </w:tr>
      <w:tr w:rsidR="00CB0B41" w14:paraId="2F37373F" w14:textId="77777777" w:rsidTr="00790715">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0CC55C5E" w14:textId="77777777" w:rsidR="00CB0B41" w:rsidRDefault="00CB0B41" w:rsidP="00790715">
            <w:pPr>
              <w:pStyle w:val="TAN"/>
            </w:pPr>
            <w:bookmarkStart w:id="8"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0A752AD7" w14:textId="77777777" w:rsidR="00CB0B41" w:rsidRDefault="00CB0B41" w:rsidP="00790715">
            <w:pPr>
              <w:pStyle w:val="TAN"/>
            </w:pPr>
            <w:r>
              <w:t>NOTE 2:</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bookmarkEnd w:id="8"/>
          <w:p w14:paraId="4BF91F6B" w14:textId="77777777" w:rsidR="00CB0B41" w:rsidRDefault="00CB0B41" w:rsidP="00790715">
            <w:pPr>
              <w:pStyle w:val="TAL"/>
            </w:pPr>
          </w:p>
        </w:tc>
      </w:tr>
    </w:tbl>
    <w:p w14:paraId="503C16D0" w14:textId="55A6FD56"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p w14:paraId="60BDDAAF" w14:textId="77777777" w:rsidR="00CB0B41" w:rsidRDefault="00CB0B41" w:rsidP="00CB0B41">
      <w:pPr>
        <w:rPr>
          <w:noProof/>
        </w:rPr>
      </w:pPr>
    </w:p>
    <w:sectPr w:rsidR="00CB0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C211" w14:textId="77777777" w:rsidR="001B36FA" w:rsidRDefault="001B36FA">
      <w:r>
        <w:separator/>
      </w:r>
    </w:p>
  </w:endnote>
  <w:endnote w:type="continuationSeparator" w:id="0">
    <w:p w14:paraId="72B0A4D7" w14:textId="77777777" w:rsidR="001B36FA" w:rsidRDefault="001B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70C4" w14:textId="77777777" w:rsidR="001B36FA" w:rsidRDefault="001B36FA">
      <w:r>
        <w:separator/>
      </w:r>
    </w:p>
  </w:footnote>
  <w:footnote w:type="continuationSeparator" w:id="0">
    <w:p w14:paraId="146C8776" w14:textId="77777777" w:rsidR="001B36FA" w:rsidRDefault="001B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6 r1">
    <w15:presenceInfo w15:providerId="None" w15:userId="Sunghoon_CT1#136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6FA"/>
    <w:rsid w:val="001B52F0"/>
    <w:rsid w:val="001B7A65"/>
    <w:rsid w:val="001C195B"/>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1821"/>
    <w:rsid w:val="00547111"/>
    <w:rsid w:val="00592D74"/>
    <w:rsid w:val="005A7B2E"/>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D6CE3"/>
    <w:rsid w:val="008F3789"/>
    <w:rsid w:val="008F686C"/>
    <w:rsid w:val="009148DE"/>
    <w:rsid w:val="00941E30"/>
    <w:rsid w:val="009777D9"/>
    <w:rsid w:val="00991B88"/>
    <w:rsid w:val="009A5753"/>
    <w:rsid w:val="009A579D"/>
    <w:rsid w:val="009C2EF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9E4"/>
    <w:rsid w:val="00C66BA2"/>
    <w:rsid w:val="00C870F6"/>
    <w:rsid w:val="00C95985"/>
    <w:rsid w:val="00CB0B41"/>
    <w:rsid w:val="00CC5026"/>
    <w:rsid w:val="00CC68D0"/>
    <w:rsid w:val="00D03F9A"/>
    <w:rsid w:val="00D06D51"/>
    <w:rsid w:val="00D24991"/>
    <w:rsid w:val="00D50255"/>
    <w:rsid w:val="00D617B2"/>
    <w:rsid w:val="00D66520"/>
    <w:rsid w:val="00D84AE9"/>
    <w:rsid w:val="00DE34CF"/>
    <w:rsid w:val="00E13F3D"/>
    <w:rsid w:val="00E34898"/>
    <w:rsid w:val="00EB09B7"/>
    <w:rsid w:val="00EE7D7C"/>
    <w:rsid w:val="00F02EDD"/>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B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549</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Sunghoon_CT1#136 r1</cp:lastModifiedBy>
  <cp:revision>8</cp:revision>
  <cp:lastPrinted>1900-01-01T08:00:00Z</cp:lastPrinted>
  <dcterms:created xsi:type="dcterms:W3CDTF">2022-08-04T22:13:00Z</dcterms:created>
  <dcterms:modified xsi:type="dcterms:W3CDTF">2022-08-11T04:08:00Z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